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377" w:lineRule="auto"/>
        <w:rPr>
          <w:rFonts w:ascii="Arial"/>
          <w:sz w:val="21"/>
        </w:rPr>
      </w:pPr>
      <w:r/>
    </w:p>
    <w:p>
      <w:pPr>
        <w:ind w:left="2842"/>
        <w:spacing w:before="176" w:line="221" w:lineRule="auto"/>
        <w:outlineLvl w:val="0"/>
        <w:rPr>
          <w:rFonts w:ascii="SimHei" w:hAnsi="SimHei" w:eastAsia="SimHei" w:cs="SimHei"/>
          <w:sz w:val="54"/>
          <w:szCs w:val="54"/>
        </w:rPr>
      </w:pPr>
      <w:r>
        <w:rPr>
          <w:rFonts w:ascii="SimHei" w:hAnsi="SimHei" w:eastAsia="SimHei" w:cs="SimHei"/>
          <w:sz w:val="54"/>
          <w:szCs w:val="54"/>
          <w:b/>
          <w:bCs/>
          <w:spacing w:val="-8"/>
        </w:rPr>
        <w:t>新城实验幼儿园幼儿观察记录</w:t>
      </w: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1421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63"/>
        <w:gridCol w:w="2738"/>
        <w:gridCol w:w="2958"/>
        <w:gridCol w:w="5851"/>
      </w:tblGrid>
      <w:tr>
        <w:trPr>
          <w:trHeight w:val="1364" w:hRule="atLeast"/>
        </w:trPr>
        <w:tc>
          <w:tcPr>
            <w:tcW w:w="2663" w:type="dxa"/>
            <w:vAlign w:val="top"/>
          </w:tcPr>
          <w:p>
            <w:pPr>
              <w:ind w:left="135"/>
              <w:spacing w:before="114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观察对象</w:t>
            </w:r>
          </w:p>
        </w:tc>
        <w:tc>
          <w:tcPr>
            <w:tcW w:w="273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firstLine="380"/>
              <w:spacing w:line="723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814652" cy="459196"/>
                  <wp:effectExtent l="0" t="0" r="0" b="0"/>
                  <wp:docPr id="2" name="IM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" name="IM 2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4652" cy="45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vAlign w:val="top"/>
          </w:tcPr>
          <w:p>
            <w:pPr>
              <w:ind w:left="200"/>
              <w:spacing w:before="97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b/>
                <w:bCs/>
                <w:spacing w:val="3"/>
              </w:rPr>
              <w:t>观察时间</w:t>
            </w:r>
          </w:p>
        </w:tc>
        <w:tc>
          <w:tcPr>
            <w:tcW w:w="585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firstLine="255"/>
              <w:spacing w:line="674" w:lineRule="exact"/>
              <w:rPr/>
            </w:pPr>
            <w:r>
              <w:rPr>
                <w:position w:val="-13"/>
              </w:rPr>
              <w:drawing>
                <wp:inline distT="0" distB="0" distL="0" distR="0">
                  <wp:extent cx="1512284" cy="428307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2284" cy="42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059" w:hRule="atLeast"/>
        </w:trPr>
        <w:tc>
          <w:tcPr>
            <w:tcW w:w="2663" w:type="dxa"/>
            <w:vAlign w:val="top"/>
          </w:tcPr>
          <w:p>
            <w:pPr>
              <w:ind w:left="135"/>
              <w:spacing w:before="110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11"/>
              </w:rPr>
              <w:t>观察原因</w:t>
            </w:r>
          </w:p>
        </w:tc>
        <w:tc>
          <w:tcPr>
            <w:tcW w:w="11547" w:type="dxa"/>
            <w:vAlign w:val="top"/>
            <w:gridSpan w:val="3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ind w:firstLine="331"/>
              <w:spacing w:line="913" w:lineRule="exact"/>
              <w:rPr/>
            </w:pPr>
            <w:r>
              <w:rPr>
                <w:position w:val="-18"/>
              </w:rPr>
              <w:drawing>
                <wp:inline distT="0" distB="0" distL="0" distR="0">
                  <wp:extent cx="2254634" cy="579476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54634" cy="57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416" w:hRule="atLeast"/>
        </w:trPr>
        <w:tc>
          <w:tcPr>
            <w:tcW w:w="2663" w:type="dxa"/>
            <w:vAlign w:val="top"/>
          </w:tcPr>
          <w:p>
            <w:pPr>
              <w:ind w:left="135"/>
              <w:spacing w:before="81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观察实录</w:t>
            </w:r>
          </w:p>
        </w:tc>
        <w:tc>
          <w:tcPr>
            <w:tcW w:w="11547" w:type="dxa"/>
            <w:vAlign w:val="top"/>
            <w:gridSpan w:val="3"/>
          </w:tcPr>
          <w:p>
            <w:pPr>
              <w:ind w:firstLine="1"/>
              <w:spacing w:line="4011" w:lineRule="exact"/>
              <w:rPr/>
            </w:pPr>
            <w:r>
              <w:rPr>
                <w:position w:val="-80"/>
              </w:rPr>
              <w:drawing>
                <wp:inline distT="0" distB="0" distL="0" distR="0">
                  <wp:extent cx="7200937" cy="2547613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00937" cy="254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347" w:hRule="atLeast"/>
        </w:trPr>
        <w:tc>
          <w:tcPr>
            <w:tcW w:w="2663" w:type="dxa"/>
            <w:vAlign w:val="top"/>
          </w:tcPr>
          <w:p>
            <w:pPr>
              <w:ind w:left="135"/>
              <w:spacing w:before="106" w:line="220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记录分析</w:t>
            </w:r>
          </w:p>
        </w:tc>
        <w:tc>
          <w:tcPr>
            <w:tcW w:w="11547" w:type="dxa"/>
            <w:vAlign w:val="top"/>
            <w:gridSpan w:val="3"/>
          </w:tcPr>
          <w:p>
            <w:pPr>
              <w:ind w:left="162"/>
              <w:spacing w:before="225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128324</wp:posOffset>
                  </wp:positionH>
                  <wp:positionV relativeFrom="paragraph">
                    <wp:posOffset>296394</wp:posOffset>
                  </wp:positionV>
                  <wp:extent cx="5543570" cy="2038407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43570" cy="203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47"/>
                <w:szCs w:val="47"/>
              </w:rPr>
              <w:t>对照《3-6岁儿童学习与发展指南》进行分析解读</w:t>
            </w:r>
          </w:p>
        </w:tc>
      </w:tr>
      <w:tr>
        <w:trPr>
          <w:trHeight w:val="4663" w:hRule="atLeast"/>
        </w:trPr>
        <w:tc>
          <w:tcPr>
            <w:tcW w:w="2663" w:type="dxa"/>
            <w:vAlign w:val="top"/>
          </w:tcPr>
          <w:p>
            <w:pPr>
              <w:ind w:left="135"/>
              <w:spacing w:before="119" w:line="220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跟进措施</w:t>
            </w:r>
          </w:p>
        </w:tc>
        <w:tc>
          <w:tcPr>
            <w:tcW w:w="11547" w:type="dxa"/>
            <w:vAlign w:val="top"/>
            <w:gridSpan w:val="3"/>
          </w:tcPr>
          <w:p>
            <w:pPr>
              <w:ind w:firstLine="162"/>
              <w:spacing w:line="2478" w:lineRule="exact"/>
              <w:rPr/>
            </w:pPr>
            <w:r>
              <w:rPr>
                <w:position w:val="-49"/>
              </w:rPr>
              <w:drawing>
                <wp:inline distT="0" distB="0" distL="0" distR="0">
                  <wp:extent cx="6826372" cy="1574055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26372" cy="157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9905"/>
        <w:spacing w:before="24" w:line="221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-1"/>
        </w:rPr>
        <w:t>已录人：</w:t>
      </w:r>
    </w:p>
    <w:sectPr>
      <w:pgSz w:w="19860" w:h="29340"/>
      <w:pgMar w:top="2493" w:right="2979" w:bottom="0" w:left="235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styles" Target="styles.xml"/><Relationship Id="rId7" Type="http://schemas.openxmlformats.org/officeDocument/2006/relationships/settings" Target="settings.xm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2024-01-05T16:51:44Z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2024-01-05T16:51:45</vt:filetime>
  </property>
  <property fmtid="{D5CDD505-2E9C-101B-9397-08002B2CF9AE}" pid="4" name="UsrData">
    <vt:lpwstr>6597c31a3d34f1001f2aa98ewl</vt:lpwstr>
  </property>
</Properties>
</file>