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6"/>
        <w:jc w:val="center"/>
      </w:pPr>
      <w:r>
        <w:t>班级：大一班    记录人：王春梅</w:t>
      </w:r>
    </w:p>
    <w:tbl>
      <w:tblPr>
        <w:tblStyle w:val="10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1"/>
        <w:gridCol w:w="3023"/>
        <w:gridCol w:w="151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left"/>
            </w:pPr>
            <w:r>
              <w:t>赵熙儿(女/6岁2个月)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left"/>
            </w:pPr>
            <w:r>
              <w:t>2023年12月27日 14:20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left"/>
            </w:pPr>
            <w: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ind w:firstLine="489"/>
            </w:pPr>
            <w:r>
              <w:t>今天午睡起床后，小朋友都很积极主动的进行自我服务。熙儿早早的就吃完点心，拿着梳子来到张本意面前说:“张本意，我帮你梳头发。”张本意没有拒绝，熙儿熟练的开始帮她拆皮筋，把拆下来的皮筋套在手腕上，用梳子梳理头发，一手将头发固定，再将手腕上皮筋套在头发根部，翻转皮筋将头发扎紧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16367" name="图片 1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" name="图片 16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6368" name="图片 1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" name="图片 1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6369" name="图片 16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9" name="图片 16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ind w:firstLine="489"/>
            </w:pPr>
            <w:r>
              <w:t>固定好后，她开始编辫子。先将发量分成三等分，左手固定第一股和第二股，用右手将第三股头发拨到左手用中指压住。依次将第一股和第二股扭转，再将第三股翻至中间用中指压住，反复操作。编到尾部，留一点，用皮筋固定发尾。编辫子完成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16370" name="图片 1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0" name="图片 16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6371" name="图片 16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1" name="图片 16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</w:pPr>
            <w:r>
              <w:rPr>
                <w:b/>
                <w:bCs/>
              </w:rPr>
              <w:t>对赵熙儿的分析:</w:t>
            </w:r>
          </w:p>
          <w:p>
            <w:pPr>
              <w:pStyle w:val="16"/>
              <w:ind w:firstLine="489"/>
            </w:pPr>
            <w:r>
              <w:t>幼儿热爱集体，愿意为班级服务，具有自我服务的意识。</w:t>
            </w:r>
          </w:p>
          <w:p>
            <w:pPr>
              <w:pStyle w:val="16"/>
              <w:ind w:firstLine="489"/>
            </w:pPr>
            <w:r>
              <w:t>每天都能坚持为小朋友梳头发，做事有耐心，能坚持下来，并能够越做越好。</w:t>
            </w:r>
          </w:p>
          <w:p>
            <w:pPr>
              <w:pStyle w:val="16"/>
              <w:ind w:firstLine="489"/>
            </w:pPr>
            <w:r>
              <w:t>幼儿在生活中能够快速的穿脱衣服，会系鞋带，整理自己的物品等，生活自理能力强。</w:t>
            </w:r>
          </w:p>
          <w:p>
            <w:pPr>
              <w:pStyle w:val="16"/>
              <w:ind w:firstLine="489"/>
            </w:pPr>
            <w:r>
              <w:t>幼儿动手操作能力佳，刚开始不会给小朋友编辫子，能够回家向家人请教，学习编辫子的方法，有上进心，具备了良好的学习品质。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</w:pPr>
            <w:r>
              <w:rPr>
                <w:b/>
                <w:bCs/>
              </w:rPr>
              <w:t>习惯与自理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穿脱衣物-3 </w:t>
            </w:r>
            <w:r>
              <w:rPr>
                <w:rFonts w:ascii="宋体" w:hAnsi="宋体" w:eastAsia="宋体" w:cs="宋体"/>
              </w:rPr>
              <w:t>能自己穿脱鞋袜、折叠衣服，并将衣服摆放整齐。(赵熙儿)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注意力转移-5 </w:t>
            </w:r>
            <w:r>
              <w:rPr>
                <w:rFonts w:ascii="宋体" w:hAnsi="宋体" w:eastAsia="宋体" w:cs="宋体"/>
              </w:rPr>
              <w:t>遇到困难时能多次尝试，不轻易放弃，直到任务完成。(赵熙儿)</w:t>
            </w:r>
          </w:p>
          <w:p>
            <w:pPr>
              <w:pStyle w:val="16"/>
            </w:pPr>
            <w:r>
              <w:rPr>
                <w:b/>
                <w:bCs/>
              </w:rPr>
              <w:t>自我与社会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自主-5 </w:t>
            </w:r>
            <w:r>
              <w:rPr>
                <w:rFonts w:ascii="宋体" w:hAnsi="宋体" w:eastAsia="宋体" w:cs="宋体"/>
              </w:rPr>
              <w:t>能主动发起活动，活动中积极表达自己的想法并能坚持。(赵熙儿)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成人交往-5 </w:t>
            </w:r>
            <w:r>
              <w:rPr>
                <w:rFonts w:ascii="宋体" w:hAnsi="宋体" w:eastAsia="宋体" w:cs="宋体"/>
              </w:rPr>
              <w:t>有问题能询问别人，遇到困难能向他人寻求帮助。(赵熙儿)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</w:pPr>
            <w:r>
              <w:rPr>
                <w:b/>
                <w:bCs/>
              </w:rPr>
              <w:t>对赵熙儿的支持:</w:t>
            </w:r>
          </w:p>
          <w:p>
            <w:pPr>
              <w:pStyle w:val="16"/>
              <w:ind w:firstLine="489"/>
            </w:pPr>
            <w:r>
              <w:t>鼓励幼儿在现有基础上，探究如何将小朋友的头发梳的更工整，美观。</w:t>
            </w:r>
          </w:p>
          <w:p>
            <w:pPr>
              <w:pStyle w:val="16"/>
              <w:ind w:firstLine="489"/>
            </w:pPr>
            <w:r>
              <w:t>为幼儿创设竞技活动，让会梳头发的小朋友一起赛一赛，让小朋友评选出他们心目中的“小巧手”。调动幼儿自我服务的积极性。</w:t>
            </w:r>
          </w:p>
          <w:p>
            <w:pPr>
              <w:pStyle w:val="16"/>
              <w:ind w:firstLine="489"/>
            </w:pPr>
            <w:r>
              <w:t>支持幼儿创造出不一样的发型。增加幼儿兴趣。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  <w:jc w:val="center"/>
            </w:pPr>
            <w:r>
              <w:t>给家长的建议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6"/>
            </w:pPr>
            <w:r>
              <w:rPr>
                <w:b/>
                <w:bCs/>
              </w:rPr>
              <w:t>对赵熙儿的家长建议:</w:t>
            </w:r>
          </w:p>
          <w:p>
            <w:pPr>
              <w:pStyle w:val="16"/>
              <w:ind w:firstLine="489"/>
            </w:pPr>
            <w:r>
              <w:t>在自我服务方面，熙儿已经做的很好了。在生活中，家长也可以尝试让她自己整理房间、衣柜，学习分类、收纳生活用品等。</w:t>
            </w:r>
          </w:p>
          <w:p/>
        </w:tc>
      </w:tr>
    </w:tbl>
    <w:p/>
    <w:sectPr>
      <w:headerReference r:id="rId3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before="60" w:after="50"/>
          </w:pPr>
          <w: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217170" cy="217170"/>
                <wp:effectExtent l="0" t="0" r="0" b="0"/>
                <wp:wrapSquare wrapText="bothSides"/>
                <wp:docPr id="16372" name="图片 16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2" name="图片 163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宋体" w:hAnsi="宋体" w:eastAsia="宋体" w:cs="宋体"/>
              <w:sz w:val="18"/>
              <w:szCs w:val="18"/>
            </w:rPr>
            <w:t xml:space="preserve"> 常州市金坛新城实验幼儿园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KSO_WPS_MARK_KEY" w:val="5f195669-3188-437f-9aa2-f457db1ba551"/>
  </w:docVars>
  <w:rsids>
    <w:rsidRoot w:val="00000000"/>
    <w:rsid w:val="39657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color w:val="1F4D78"/>
      <w:sz w:val="21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rPr>
      <w:sz w:val="56"/>
      <w:szCs w:val="56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observeText"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812</Words>
  <Characters>826</Characters>
  <TotalTime>0</TotalTime>
  <ScaleCrop>false</ScaleCrop>
  <LinksUpToDate>false</LinksUpToDate>
  <CharactersWithSpaces>835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2023-12-28T04:17:00Z</dcterms:created>
  <dc:creator>一起长大</dc:creator>
  <cp:lastModifiedBy>WPS_1640650601</cp:lastModifiedBy>
  <dcterms:modified xsi:type="dcterms:W3CDTF">2023-12-28T04:21:59Z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F60B83715C1B444EAF6ED042F42BEEDC_13</vt:lpwstr>
  </property>
</Properties>
</file>