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center"/>
        <w:textAlignment w:val="auto"/>
        <w:rPr>
          <w:rFonts w:hint="default" w:ascii="黑体" w:hAnsi="黑体" w:eastAsia="黑体" w:cs="黑体"/>
          <w:b w:val="0"/>
          <w:bCs w:val="0"/>
          <w:i/>
          <w:iCs/>
          <w:sz w:val="32"/>
          <w:szCs w:val="40"/>
          <w:lang w:val="en-US" w:eastAsia="zh-CN"/>
        </w:rPr>
      </w:pPr>
      <w:r>
        <w:rPr>
          <w:rFonts w:hint="eastAsia" w:ascii="黑体" w:hAnsi="黑体" w:eastAsia="黑体" w:cs="黑体"/>
          <w:b w:val="0"/>
          <w:bCs w:val="0"/>
          <w:sz w:val="32"/>
          <w:szCs w:val="40"/>
          <w:lang w:val="en-US" w:eastAsia="zh-CN"/>
        </w:rPr>
        <w:t>基于“</w:t>
      </w:r>
      <w:r>
        <w:rPr>
          <w:rFonts w:hint="eastAsia" w:ascii="黑体" w:hAnsi="黑体" w:eastAsia="黑体" w:cs="黑体"/>
          <w:b w:val="0"/>
          <w:bCs w:val="0"/>
          <w:sz w:val="32"/>
          <w:szCs w:val="40"/>
          <w:lang w:val="en-US" w:eastAsia="zh-CN"/>
        </w:rPr>
        <w:t>全收获”理念初探幼儿园</w:t>
      </w:r>
      <w:r>
        <w:rPr>
          <w:rFonts w:hint="eastAsia" w:ascii="黑体" w:hAnsi="黑体" w:eastAsia="黑体" w:cs="黑体"/>
          <w:b w:val="0"/>
          <w:bCs w:val="0"/>
          <w:i w:val="0"/>
          <w:iCs w:val="0"/>
          <w:sz w:val="32"/>
          <w:szCs w:val="40"/>
          <w:lang w:val="en-US" w:eastAsia="zh-CN"/>
        </w:rPr>
        <w:t>种植活动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center"/>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——以中班种植活动“遇见萝卜”为例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sz w:val="24"/>
          <w:szCs w:val="24"/>
          <w:lang w:val="en-US" w:eastAsia="zh-CN"/>
        </w:rPr>
      </w:pPr>
      <w:r>
        <w:rPr>
          <w:rFonts w:hint="eastAsia" w:ascii="楷体" w:hAnsi="楷体" w:eastAsia="楷体" w:cs="楷体"/>
          <w:sz w:val="24"/>
          <w:szCs w:val="32"/>
          <w:lang w:val="en-US" w:eastAsia="zh-CN"/>
        </w:rPr>
        <w:t xml:space="preserve"> 常州市金坛新城实验幼儿园   许韦唯</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b/>
          <w:bCs/>
          <w:sz w:val="24"/>
          <w:szCs w:val="24"/>
          <w:lang w:val="en-US" w:eastAsia="zh-CN"/>
        </w:rPr>
        <w:t>【摘  要】：</w:t>
      </w:r>
      <w:r>
        <w:rPr>
          <w:rFonts w:hint="eastAsia" w:ascii="宋体" w:hAnsi="宋体" w:eastAsia="宋体" w:cs="宋体"/>
          <w:sz w:val="24"/>
          <w:szCs w:val="24"/>
          <w:lang w:val="en-US" w:eastAsia="zh-CN"/>
        </w:rPr>
        <w:t>幼儿园的种植活动是一个综合性的活动，能给儿童带来全方位的学习与体验，同时我们在种植活动中存在诸多困惑，在学习与解读“全收获”理念后，笔者对种植活动有了新认识与新思路。本文在儿童本位的原则下，将种植权利还给儿童、重视儿童兴趣、追随儿童问题、关注情感需求、实现家园共育，和儿童一起亲身体验种植活动中的自主探究、生命成长等一系列过程，感受其带来的多方位发展。</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【关键词】</w:t>
      </w:r>
      <w:r>
        <w:rPr>
          <w:rFonts w:hint="eastAsia" w:ascii="宋体" w:hAnsi="宋体" w:eastAsia="宋体" w:cs="宋体"/>
          <w:sz w:val="24"/>
          <w:szCs w:val="24"/>
          <w:lang w:val="en-US" w:eastAsia="zh-CN"/>
        </w:rPr>
        <w:t>：全收获；种植活动；幼儿园；实践探究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种植活动作为幼儿园里经常展开的活动，是儿童接触自然、与周边各种元素互动的重要途径。但在实践中总是出现很多“不自然”现象——带着孩子们去种植，结果发现儿童兴致缺缺、参与不够、教师高控现象，最后活动收效甚微。如何激发孩子对自然、对种植的兴趣？种植活动的价值与意义体现在何处？本文以中班的一次萝卜种植活动为例，结合“全收获”理念中的“多层次、多方面、多主体”原则，即引导儿童全身心投入活动，感受到不仅有自然知识的丰富与物质上的收获，还有关注生命的情感体验，与师与家的互动等</w:t>
      </w:r>
      <w:r>
        <w:rPr>
          <w:rStyle w:val="6"/>
          <w:rFonts w:hint="eastAsia" w:ascii="宋体" w:hAnsi="宋体" w:eastAsia="宋体" w:cs="宋体"/>
          <w:sz w:val="24"/>
          <w:szCs w:val="24"/>
          <w:lang w:val="en-US" w:eastAsia="zh-CN"/>
        </w:rPr>
        <w:t>[</w:t>
      </w:r>
      <w:r>
        <w:rPr>
          <w:rStyle w:val="6"/>
          <w:rFonts w:hint="eastAsia" w:ascii="宋体" w:hAnsi="宋体" w:eastAsia="宋体" w:cs="宋体"/>
          <w:sz w:val="24"/>
          <w:szCs w:val="24"/>
          <w:lang w:val="en-US" w:eastAsia="zh-CN"/>
        </w:rPr>
        <w:endnoteReference w:id="0"/>
      </w:r>
      <w:r>
        <w:rPr>
          <w:rStyle w:val="6"/>
          <w:rFonts w:hint="eastAsia" w:ascii="宋体" w:hAnsi="宋体" w:eastAsia="宋体" w:cs="宋体"/>
          <w:sz w:val="24"/>
          <w:szCs w:val="24"/>
          <w:lang w:val="en-US" w:eastAsia="zh-CN"/>
        </w:rPr>
        <w:t>]</w:t>
      </w:r>
      <w:r>
        <w:rPr>
          <w:rFonts w:hint="eastAsia" w:ascii="宋体" w:hAnsi="宋体" w:eastAsia="宋体" w:cs="宋体"/>
          <w:sz w:val="24"/>
          <w:szCs w:val="24"/>
          <w:lang w:val="en-US" w:eastAsia="zh-CN"/>
        </w:rPr>
        <w:t>，从以下四方面阐述关于种植活动的实践探究。</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223" w:leftChars="0" w:firstLine="643" w:firstLineChars="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以儿童为主体，让种植自主化</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1.激发儿童兴趣</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自主化的前提是尊重儿童的真兴趣。</w:t>
      </w:r>
      <w:r>
        <w:rPr>
          <w:rFonts w:hint="eastAsia" w:ascii="宋体" w:hAnsi="宋体" w:eastAsia="宋体" w:cs="宋体"/>
          <w:sz w:val="24"/>
          <w:szCs w:val="24"/>
          <w:lang w:val="en-US" w:eastAsia="zh-CN"/>
        </w:rPr>
        <w:t>激发儿童对种植感兴趣首先要从儿童本位出发，重视儿童之间的自我探讨、自我选择与自我决策，将活动的权利钥匙还于儿童之手，从种植伊始就要建立儿童主体的观念。</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【案例回顾】：</w:t>
      </w:r>
      <w:r>
        <w:rPr>
          <w:rFonts w:hint="eastAsia" w:ascii="宋体" w:hAnsi="宋体" w:eastAsia="宋体" w:cs="宋体"/>
          <w:sz w:val="24"/>
          <w:szCs w:val="24"/>
          <w:lang w:val="en-US" w:eastAsia="zh-CN"/>
        </w:rPr>
        <w:t>种子的选择</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在开展种植活动之前，老师们已给每个孩子发放调查表，并给几天时间围绕“我感兴趣的种子”自主讨论，再以小组的形式推荐代表来统计和介绍自己组内感兴趣的种子。</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嘻嘻：“我们组有5个人画了胡萝卜、2个人画了土豆”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佳佳：“我们组是3个人画的花，还有1个人画了西瓜，还有1个人是香蕉”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豆豆：“可是香蕉好大的，我妈妈说我们这里种不了。”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教师分析：</w:t>
      </w:r>
      <w:r>
        <w:rPr>
          <w:rFonts w:hint="eastAsia" w:ascii="宋体" w:hAnsi="宋体" w:eastAsia="宋体" w:cs="宋体"/>
          <w:sz w:val="24"/>
          <w:szCs w:val="24"/>
          <w:lang w:val="en-US" w:eastAsia="zh-CN"/>
        </w:rPr>
        <w:t>支持每个孩子兴趣点，自主选择探究方向。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发放调查表之际，教师未圈定范围，让儿童大胆表达自己的想法，案例最后的小女孩对一些常见水果种植有了一定经验，并分享了自己的已有经验，这也引发了儿童思考，什么种子更适合我们的幼儿园？再次激烈讨论后，孩子们发现了季节与种植场地的问题，最终选出了萝卜与草莓，由于票数相当，孩子们采用自主报名的方式加入到自己想要探究的小组中。在本次的种子选择中，所有小朋友都可以参与进来，自己喜欢的种子没被最终选定的，可以在家中同步培育，种子的问题得以解决，一场场的讨论卷入了每个孩子，从儿童自己的真兴趣出发，我们在一张张小脸上看到了激动与期待的神情。</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2.儿童全程参与</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自主化的实现要鼓励儿童的真参与。</w:t>
      </w:r>
      <w:r>
        <w:rPr>
          <w:rFonts w:hint="eastAsia" w:ascii="宋体" w:hAnsi="宋体" w:eastAsia="宋体" w:cs="宋体"/>
          <w:sz w:val="24"/>
          <w:szCs w:val="24"/>
          <w:lang w:val="en-US" w:eastAsia="zh-CN"/>
        </w:rPr>
        <w:t>《3-6岁儿童学习与发展指南》指出：儿童是通过直接感知、实践操作、亲身体验来学习的</w:t>
      </w:r>
      <w:r>
        <w:rPr>
          <w:rStyle w:val="6"/>
          <w:rFonts w:hint="eastAsia" w:ascii="宋体" w:hAnsi="宋体" w:eastAsia="宋体" w:cs="宋体"/>
          <w:sz w:val="24"/>
          <w:szCs w:val="24"/>
          <w:lang w:val="en-US" w:eastAsia="zh-CN"/>
        </w:rPr>
        <w:t>[</w:t>
      </w:r>
      <w:r>
        <w:rPr>
          <w:rStyle w:val="6"/>
          <w:rFonts w:hint="eastAsia" w:ascii="宋体" w:hAnsi="宋体" w:eastAsia="宋体" w:cs="宋体"/>
          <w:sz w:val="24"/>
          <w:szCs w:val="24"/>
          <w:lang w:val="en-US" w:eastAsia="zh-CN"/>
        </w:rPr>
        <w:endnoteReference w:id="1"/>
      </w:r>
      <w:r>
        <w:rPr>
          <w:rStyle w:val="6"/>
          <w:rFonts w:hint="eastAsia" w:ascii="宋体" w:hAnsi="宋体" w:eastAsia="宋体" w:cs="宋体"/>
          <w:sz w:val="24"/>
          <w:szCs w:val="24"/>
          <w:lang w:val="en-US" w:eastAsia="zh-CN"/>
        </w:rPr>
        <w:t>]</w:t>
      </w:r>
      <w:r>
        <w:rPr>
          <w:rFonts w:hint="eastAsia" w:ascii="宋体" w:hAnsi="宋体" w:eastAsia="宋体" w:cs="宋体"/>
          <w:sz w:val="24"/>
          <w:szCs w:val="24"/>
          <w:lang w:val="en-US" w:eastAsia="zh-CN"/>
        </w:rPr>
        <w:t>，所以在种植全过程中，始终要维护儿童主体地位，让儿童按照自己的思路顺势而为地进行自主探究、自主调整、总结经验，全身全心全程参与到种植活动中，获得对种植的经验与认知。如在选择完种子以后，按照儿童的实际思路是直接种到土中，这个时候如果教师高控就会想要儿童去观察种子，再去收集工具，按照程序走下来。如果儿童这个时候跳过了这些步骤，说明他们的种植经验就是如此，在这里有个更好的准备就是收集更多的种子资源，方便幼儿比较观察、互动，另一方面教师继续沉心观察记录，让儿童按照自己的经验种下种子，在培育过程中触发问题情境，调动儿童探究调整。</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223" w:leftChars="0" w:firstLine="643"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以问题为导向，让种植深度化</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Style w:val="6"/>
          <w:rFonts w:hint="default" w:ascii="宋体" w:hAnsi="宋体" w:eastAsia="宋体" w:cs="宋体"/>
          <w:sz w:val="24"/>
          <w:szCs w:val="24"/>
          <w:lang w:val="en-US" w:eastAsia="zh-CN"/>
        </w:rPr>
      </w:pPr>
      <w:r>
        <w:rPr>
          <w:rFonts w:hint="eastAsia" w:ascii="宋体" w:hAnsi="宋体" w:eastAsia="宋体" w:cs="宋体"/>
          <w:b w:val="0"/>
          <w:bCs w:val="0"/>
          <w:sz w:val="24"/>
          <w:szCs w:val="24"/>
          <w:lang w:val="en-US" w:eastAsia="zh-CN"/>
        </w:rPr>
        <w:t>深度化的推进要重视儿童的问题。</w:t>
      </w:r>
      <w:r>
        <w:rPr>
          <w:rFonts w:hint="eastAsia" w:ascii="宋体" w:hAnsi="宋体" w:eastAsia="宋体" w:cs="宋体"/>
          <w:sz w:val="24"/>
          <w:szCs w:val="24"/>
          <w:lang w:val="en-US" w:eastAsia="zh-CN"/>
        </w:rPr>
        <w:t>在种植过程中儿童会遇到很多经验之外的困惑和问题，这些问题是儿童的探究兴趣所在、也是他们的经验碰撞、更是挑战与思路。</w:t>
      </w:r>
      <w:r>
        <w:rPr>
          <w:rStyle w:val="6"/>
          <w:rFonts w:hint="eastAsia" w:ascii="宋体" w:hAnsi="宋体" w:eastAsia="宋体" w:cs="宋体"/>
          <w:sz w:val="24"/>
          <w:szCs w:val="24"/>
          <w:lang w:val="en-US" w:eastAsia="zh-CN"/>
        </w:rPr>
        <w:t>[</w:t>
      </w:r>
      <w:r>
        <w:rPr>
          <w:rStyle w:val="6"/>
          <w:rFonts w:hint="eastAsia" w:ascii="宋体" w:hAnsi="宋体" w:eastAsia="宋体" w:cs="宋体"/>
          <w:sz w:val="24"/>
          <w:szCs w:val="24"/>
          <w:lang w:val="en-US" w:eastAsia="zh-CN"/>
        </w:rPr>
        <w:endnoteReference w:id="2"/>
      </w:r>
      <w:r>
        <w:rPr>
          <w:rStyle w:val="6"/>
          <w:rFonts w:hint="eastAsia" w:ascii="宋体" w:hAnsi="宋体" w:eastAsia="宋体" w:cs="宋体"/>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eastAsia="宋体" w:cs="宋体"/>
          <w:b/>
          <w:bCs/>
          <w:sz w:val="24"/>
          <w:szCs w:val="24"/>
          <w:lang w:val="en-US" w:eastAsia="zh-CN"/>
        </w:rPr>
        <w:t>案例回顾】：</w:t>
      </w:r>
      <w:r>
        <w:rPr>
          <w:rFonts w:hint="eastAsia" w:ascii="宋体" w:hAnsi="宋体" w:eastAsia="宋体" w:cs="宋体"/>
          <w:sz w:val="24"/>
          <w:szCs w:val="24"/>
          <w:lang w:val="en-US" w:eastAsia="zh-CN"/>
        </w:rPr>
        <w:t>土壤的秘密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在挖土小分队行动时，我发现天佑在到处摸土，我好奇地走了过去问：“土怎么了？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天佑：“那边的土壤干干的，摸起来特别的硬，但是这边的就不一样了，它比较软。”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浩林这时候也走了过来：“我这边的摸起来比你这边的还要湿一点。”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明骏：“快来，快来，我这边也是湿湿的，还有很多洞。”</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天佑：“那大概是蚂蚁的家吧……”</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发现的洞到底是谁的家呢？土为什么不一样？萝卜喜欢什么土？带着这些疑问挖土小分队利用书籍、回家问父母等方式寻找答案并做好记录来分享，教师也将一些收集到的土壤图片张贴在自然角里。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教师分析：</w:t>
      </w:r>
      <w:r>
        <w:rPr>
          <w:rFonts w:hint="eastAsia" w:ascii="宋体" w:hAnsi="宋体" w:eastAsia="宋体" w:cs="宋体"/>
          <w:b w:val="0"/>
          <w:bCs w:val="0"/>
          <w:sz w:val="24"/>
          <w:szCs w:val="24"/>
          <w:lang w:val="en-US" w:eastAsia="zh-CN"/>
        </w:rPr>
        <w:t>珍视</w:t>
      </w:r>
      <w:r>
        <w:rPr>
          <w:rFonts w:hint="eastAsia" w:ascii="宋体" w:hAnsi="宋体" w:eastAsia="宋体" w:cs="宋体"/>
          <w:sz w:val="24"/>
          <w:szCs w:val="24"/>
          <w:lang w:val="en-US" w:eastAsia="zh-CN"/>
        </w:rPr>
        <w:t>孩子的问题，追随探究的动态。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案例中从一开始的挖土到后面发现土壤的质地与内部结构，孩子们的兴趣点在实践中不断地变化。在很多活动里我们都会发现儿童兴趣的转移，伴随着一个个问题情境产生了不同的探究兴趣点，这就需要教师时刻关注孩子动态，抓住问题产生的时机、分辨问题的价值，并推动幼儿进一步探究、进一步深度挖掘，从而引发儿童深度学习的可能。</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223" w:leftChars="0" w:firstLine="643" w:firstLineChars="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以资源为助力，让种植持续化</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持续化的动力依靠资源之间的协作。作为人的资源，家长在种植中能与儿童共同参与活动，比如在浇水与测量的时候会缺少多种工具，在家中的时候可利用废弃瓶共同制作浇水器，孩子返园还能和同伴分享制作方法，无形之中不仅让资源助推活动持续进行，又促进了亲子关系的发展；又如在种植方面有经验的家长还可以作为顾问帮助儿童解决一些专业的培育问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家长参与到种植活动中，一方面可以更新育儿观念，一方面还可和儿童合作，在儿童忘记自己的种植任务时，能及时提醒孩子，让种植继续，不会因为热度一过就逐渐退出活动。</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223" w:leftChars="0" w:firstLine="643" w:firstLineChars="0"/>
        <w:jc w:val="left"/>
        <w:textAlignment w:val="auto"/>
        <w:rPr>
          <w:rFonts w:hint="eastAsia" w:ascii="宋体" w:hAnsi="宋体" w:eastAsia="宋体" w:cs="宋体"/>
          <w:b/>
          <w:bCs/>
          <w:i w:val="0"/>
          <w:iCs w:val="0"/>
          <w:sz w:val="24"/>
          <w:szCs w:val="24"/>
          <w:lang w:val="en-US" w:eastAsia="zh-CN"/>
        </w:rPr>
      </w:pPr>
      <w:r>
        <w:rPr>
          <w:rFonts w:hint="eastAsia" w:ascii="宋体" w:hAnsi="宋体" w:eastAsia="宋体" w:cs="宋体"/>
          <w:b/>
          <w:bCs/>
          <w:i w:val="0"/>
          <w:iCs w:val="0"/>
          <w:sz w:val="24"/>
          <w:szCs w:val="24"/>
          <w:lang w:val="en-US" w:eastAsia="zh-CN"/>
        </w:rPr>
        <w:t>以情感为底色，让种植温度化</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1.关注生命的成长</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温度化的体现在于感受生命的进程。</w:t>
      </w:r>
      <w:r>
        <w:rPr>
          <w:rFonts w:hint="eastAsia" w:ascii="宋体" w:hAnsi="宋体" w:eastAsia="宋体" w:cs="宋体"/>
          <w:sz w:val="24"/>
          <w:szCs w:val="24"/>
          <w:lang w:val="en-US" w:eastAsia="zh-CN"/>
        </w:rPr>
        <w:t>在“全收获”理念中，种植活动不仅仅是获得植物与自然、天气等元素的关系，还有对生命的养育之爱，在一天天培育过程中，孩子们亲眼见证植物在自己的栽培下逐渐开花结果，多感官地参与到植物的生长中来，获得了朴素的大生命观——植物也是拥有生命的。在这样的亲身栽培中，孩子们才能理解为什么不能乱踩花草，也能理解到自己与周边自然的关系，从而萌发对自然的爱。</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bCs/>
          <w:i w:val="0"/>
          <w:iCs w:val="0"/>
          <w:sz w:val="24"/>
          <w:szCs w:val="24"/>
          <w:lang w:val="en-US" w:eastAsia="zh-CN"/>
        </w:rPr>
        <w:t>【案例回顾】</w:t>
      </w:r>
      <w:r>
        <w:rPr>
          <w:rFonts w:hint="eastAsia" w:ascii="宋体" w:hAnsi="宋体" w:eastAsia="宋体" w:cs="宋体"/>
          <w:b w:val="0"/>
          <w:bCs w:val="0"/>
          <w:i w:val="0"/>
          <w:iCs w:val="0"/>
          <w:sz w:val="24"/>
          <w:szCs w:val="24"/>
          <w:lang w:val="en-US" w:eastAsia="zh-CN"/>
        </w:rPr>
        <w:t>：萝卜取名记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lang w:val="en-US" w:eastAsia="zh-CN"/>
        </w:rPr>
        <w:t>随着萝卜逐渐长大，孩子们越来越爱进入自然角浇水施肥，为了能够分清萝卜的品种，还给萝卜做上标记——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lang w:val="en-US" w:eastAsia="zh-CN"/>
        </w:rPr>
        <w:t>老师：“你们有想过给萝卜取个好听的名字吗？就像大家都有名字一样。”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lang w:val="en-US" w:eastAsia="zh-CN"/>
        </w:rPr>
        <w:t>瑶瑶：“我喜欢胡萝卜，我想叫它小萝卜，因为它长得最慢，现在还没有多高呢。”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lang w:val="en-US" w:eastAsia="zh-CN"/>
        </w:rPr>
        <w:t>沐恩：“白萝卜可以叫大白吗？我看到过白萝卜，它长大以后是白白胖胖的。”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lang w:val="en-US" w:eastAsia="zh-CN"/>
        </w:rPr>
        <w:t>洋洋：“红萝卜是小红帽，我最喜欢听小红帽的故事啦。”</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lang w:val="en-US" w:eastAsia="zh-CN"/>
        </w:rPr>
        <w:t>老师：“那萝卜园叫什么？”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lang w:val="en-US" w:eastAsia="zh-CN"/>
        </w:rPr>
        <w:t>天天：“叫萝卜家。”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bCs/>
          <w:i w:val="0"/>
          <w:iCs w:val="0"/>
          <w:sz w:val="24"/>
          <w:szCs w:val="24"/>
          <w:lang w:val="en-US" w:eastAsia="zh-CN"/>
        </w:rPr>
        <w:t>教师分析：</w:t>
      </w:r>
      <w:r>
        <w:rPr>
          <w:rFonts w:hint="eastAsia" w:ascii="宋体" w:hAnsi="宋体" w:eastAsia="宋体" w:cs="宋体"/>
          <w:b w:val="0"/>
          <w:bCs w:val="0"/>
          <w:i w:val="0"/>
          <w:iCs w:val="0"/>
          <w:sz w:val="24"/>
          <w:szCs w:val="24"/>
          <w:lang w:val="en-US" w:eastAsia="zh-CN"/>
        </w:rPr>
        <w:t>连接爱意，让种植滋润心灵。</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lang w:val="en-US" w:eastAsia="zh-CN"/>
        </w:rPr>
        <w:t>取名一方面是为了让孩子们给萝卜做上标记，加深对不同萝卜的印象，一方面是为了和萝卜建立情感联系，让种植活动变得更加有温度、有爱意。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2.关注个体的需求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温度化还体现在心系个别儿童的需求。</w:t>
      </w:r>
      <w:r>
        <w:rPr>
          <w:rFonts w:hint="eastAsia" w:ascii="宋体" w:hAnsi="宋体" w:eastAsia="宋体" w:cs="宋体"/>
          <w:sz w:val="24"/>
          <w:szCs w:val="24"/>
          <w:lang w:val="en-US" w:eastAsia="zh-CN"/>
        </w:rPr>
        <w:t>在种植中，有的儿童会呈现无所事事的状态，针对以上情况，教师应基于观察，掌握每个孩子的情感动态，适当介入，建议儿童分小组行动，并对小组行动做好相应的计划，责任到人，让每个孩子有事可做。制定计划前需要考虑儿童的年龄阶段特点，符合儿童的生活经验，可通过小组讨论来决定浇水施肥、观察记录、维护测量等人员安排，如果大家都对同一个项目感兴趣，可通过讨论来轮流体验。</w:t>
      </w:r>
      <w:r>
        <w:rPr>
          <w:rStyle w:val="6"/>
          <w:rFonts w:hint="eastAsia" w:ascii="宋体" w:hAnsi="宋体" w:eastAsia="宋体" w:cs="宋体"/>
          <w:sz w:val="24"/>
          <w:szCs w:val="24"/>
          <w:lang w:val="en-US" w:eastAsia="zh-CN"/>
        </w:rPr>
        <w:t>[</w:t>
      </w:r>
      <w:r>
        <w:rPr>
          <w:rStyle w:val="6"/>
          <w:rFonts w:hint="eastAsia" w:ascii="宋体" w:hAnsi="宋体" w:eastAsia="宋体" w:cs="宋体"/>
          <w:sz w:val="24"/>
          <w:szCs w:val="24"/>
          <w:lang w:val="en-US" w:eastAsia="zh-CN"/>
        </w:rPr>
        <w:endnoteReference w:id="3"/>
      </w:r>
      <w:r>
        <w:rPr>
          <w:rStyle w:val="6"/>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陶行知先生说过：“做中学，做中教，做中求进步。”在“全收获”理念下，将活动权归还孩子，懂得退步，让其在实践中收获，成全儿童对大自然的多方位感知、对种植活动的全方面投入、对资源的合理使用、多层次体验互动，让种植自主化、深度化、持续化、温度化。</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b/>
          <w:bCs/>
          <w:sz w:val="24"/>
          <w:szCs w:val="24"/>
          <w:lang w:val="en-US" w:eastAsia="zh-CN"/>
        </w:rPr>
      </w:pPr>
      <w:r>
        <w:rPr>
          <w:rFonts w:hint="eastAsia"/>
          <w:b/>
          <w:bCs/>
          <w:sz w:val="24"/>
          <w:szCs w:val="24"/>
          <w:lang w:val="en-US" w:eastAsia="zh-CN"/>
        </w:rPr>
        <w:t>参考文献</w:t>
      </w:r>
    </w:p>
    <w:sectPr>
      <w:endnotePr>
        <w:numFmt w:val="decimal"/>
      </w:endnote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8">
    <w:p/>
  </w:endnote>
  <w:endnote w:type="continuationSeparator" w:id="9">
    <w:p/>
  </w:endnote>
  <w:endnote w:id="0">
    <w:p>
      <w:pPr>
        <w:pStyle w:val="2"/>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r>
        <w:rPr>
          <w:rFonts w:hint="eastAsia" w:ascii="宋体" w:hAnsi="宋体" w:eastAsia="宋体" w:cs="宋体"/>
          <w:kern w:val="2"/>
          <w:sz w:val="24"/>
          <w:szCs w:val="24"/>
          <w:lang w:val="en-US" w:eastAsia="zh-CN" w:bidi="ar-SA"/>
        </w:rPr>
        <w:endnoteRef/>
      </w:r>
      <w:r>
        <w:rPr>
          <w:rFonts w:hint="eastAsia" w:ascii="宋体" w:hAnsi="宋体" w:eastAsia="宋体" w:cs="宋体"/>
          <w:kern w:val="2"/>
          <w:sz w:val="24"/>
          <w:szCs w:val="24"/>
          <w:lang w:val="en-US" w:eastAsia="zh-CN" w:bidi="ar-SA"/>
        </w:rPr>
        <w:t>]  虞永平．</w:t>
      </w:r>
      <w:bookmarkStart w:id="0" w:name="_GoBack"/>
      <w:bookmarkEnd w:id="0"/>
      <w:r>
        <w:rPr>
          <w:rFonts w:hint="eastAsia" w:ascii="宋体" w:hAnsi="宋体" w:eastAsia="宋体" w:cs="宋体"/>
          <w:kern w:val="2"/>
          <w:sz w:val="24"/>
          <w:szCs w:val="24"/>
          <w:lang w:val="en-US" w:eastAsia="zh-CN" w:bidi="ar-SA"/>
        </w:rPr>
        <w:t xml:space="preserve">用“全收获”理念开展幼儿园种植活动 ［J］.幼儿教育，2017( Z4) :4－6． </w:t>
      </w:r>
    </w:p>
  </w:endnote>
  <w:endnote w:id="1">
    <w:p>
      <w:pPr>
        <w:pStyle w:val="2"/>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r>
        <w:rPr>
          <w:rFonts w:hint="eastAsia" w:ascii="宋体" w:hAnsi="宋体" w:eastAsia="宋体" w:cs="宋体"/>
          <w:kern w:val="2"/>
          <w:sz w:val="24"/>
          <w:szCs w:val="24"/>
          <w:lang w:val="en-US" w:eastAsia="zh-CN" w:bidi="ar-SA"/>
        </w:rPr>
        <w:endnoteRef/>
      </w:r>
      <w:r>
        <w:rPr>
          <w:rFonts w:hint="eastAsia" w:ascii="宋体" w:hAnsi="宋体" w:eastAsia="宋体" w:cs="宋体"/>
          <w:kern w:val="2"/>
          <w:sz w:val="24"/>
          <w:szCs w:val="24"/>
          <w:lang w:val="en-US" w:eastAsia="zh-CN" w:bidi="ar-SA"/>
        </w:rPr>
        <w:t xml:space="preserve">] 教育部．3～6 岁儿童学习与发展指南［M］ .北京: 首都师范大学出版社，2012:25－26． </w:t>
      </w:r>
    </w:p>
  </w:endnote>
  <w:endnote w:id="2">
    <w:p>
      <w:pPr>
        <w:pStyle w:val="2"/>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r>
        <w:rPr>
          <w:rFonts w:hint="eastAsia" w:ascii="宋体" w:hAnsi="宋体" w:eastAsia="宋体" w:cs="宋体"/>
          <w:kern w:val="2"/>
          <w:sz w:val="24"/>
          <w:szCs w:val="24"/>
          <w:lang w:val="en-US" w:eastAsia="zh-CN" w:bidi="ar-SA"/>
        </w:rPr>
        <w:endnoteRef/>
      </w:r>
      <w:r>
        <w:rPr>
          <w:rFonts w:hint="eastAsia" w:ascii="宋体" w:hAnsi="宋体" w:eastAsia="宋体" w:cs="宋体"/>
          <w:kern w:val="2"/>
          <w:sz w:val="24"/>
          <w:szCs w:val="24"/>
          <w:lang w:val="en-US" w:eastAsia="zh-CN" w:bidi="ar-SA"/>
        </w:rPr>
        <w:t>] 黄凤美.追随儿童问题情境的幼儿园种植课程的探索实践[J].教育界,2021(20):71-72.</w:t>
      </w:r>
    </w:p>
  </w:endnote>
  <w:endnote w:id="3">
    <w:p>
      <w:pPr>
        <w:pStyle w:val="2"/>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r>
        <w:rPr>
          <w:rFonts w:hint="eastAsia" w:ascii="宋体" w:hAnsi="宋体" w:eastAsia="宋体" w:cs="宋体"/>
          <w:kern w:val="2"/>
          <w:sz w:val="24"/>
          <w:szCs w:val="24"/>
          <w:lang w:val="en-US" w:eastAsia="zh-CN" w:bidi="ar-SA"/>
        </w:rPr>
        <w:endnoteRef/>
      </w:r>
      <w:r>
        <w:rPr>
          <w:rFonts w:hint="eastAsia" w:ascii="宋体" w:hAnsi="宋体" w:eastAsia="宋体" w:cs="宋体"/>
          <w:kern w:val="2"/>
          <w:sz w:val="24"/>
          <w:szCs w:val="24"/>
          <w:lang w:val="en-US" w:eastAsia="zh-CN" w:bidi="ar-SA"/>
        </w:rPr>
        <w:t>] 高海燕.幼儿园种植活动的实践与探究[J].当代家庭教育,2021(34):55-56.</w:t>
      </w:r>
    </w:p>
    <w:p>
      <w:pPr>
        <w:pStyle w:val="2"/>
        <w:snapToGrid w:val="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3CC538"/>
    <w:multiLevelType w:val="singleLevel"/>
    <w:tmpl w:val="AE3CC538"/>
    <w:lvl w:ilvl="0" w:tentative="0">
      <w:start w:val="1"/>
      <w:numFmt w:val="chineseCounting"/>
      <w:suff w:val="nothing"/>
      <w:lvlText w:val="%1、"/>
      <w:lvlJc w:val="left"/>
      <w:pPr>
        <w:ind w:left="-22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numFmt w:val="decimal"/>
    <w:endnote w:id="8"/>
    <w:endnote w:id="9"/>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2MWQ1NmJmMTcxMzE5ODkxZmEwMWY5YzA4ZjRkN2QifQ=="/>
  </w:docVars>
  <w:rsids>
    <w:rsidRoot w:val="00000000"/>
    <w:rsid w:val="02C53AA1"/>
    <w:rsid w:val="0771109F"/>
    <w:rsid w:val="0A3B45CA"/>
    <w:rsid w:val="0BD747C8"/>
    <w:rsid w:val="0C655D3B"/>
    <w:rsid w:val="0E0849CA"/>
    <w:rsid w:val="15132CBC"/>
    <w:rsid w:val="15513DAC"/>
    <w:rsid w:val="15DE63F5"/>
    <w:rsid w:val="164C6602"/>
    <w:rsid w:val="19060D0B"/>
    <w:rsid w:val="1953175F"/>
    <w:rsid w:val="20F81DAB"/>
    <w:rsid w:val="21EE01A4"/>
    <w:rsid w:val="28302F56"/>
    <w:rsid w:val="292A5E26"/>
    <w:rsid w:val="29B408E4"/>
    <w:rsid w:val="2D186639"/>
    <w:rsid w:val="301D3C95"/>
    <w:rsid w:val="3C1A1159"/>
    <w:rsid w:val="401F09B1"/>
    <w:rsid w:val="426931F7"/>
    <w:rsid w:val="492D3E51"/>
    <w:rsid w:val="4EF37BD9"/>
    <w:rsid w:val="503D459E"/>
    <w:rsid w:val="51D84E64"/>
    <w:rsid w:val="51F20ECB"/>
    <w:rsid w:val="52FC5211"/>
    <w:rsid w:val="53DF3BE0"/>
    <w:rsid w:val="548412D3"/>
    <w:rsid w:val="560D5329"/>
    <w:rsid w:val="5AEE56F8"/>
    <w:rsid w:val="5D4E039E"/>
    <w:rsid w:val="60C11FAA"/>
    <w:rsid w:val="62882F55"/>
    <w:rsid w:val="63D20685"/>
    <w:rsid w:val="6AC40623"/>
    <w:rsid w:val="6CDD01B8"/>
    <w:rsid w:val="73062C3C"/>
    <w:rsid w:val="74F9731E"/>
    <w:rsid w:val="7AED0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endnote text"/>
    <w:basedOn w:val="1"/>
    <w:qFormat/>
    <w:uiPriority w:val="0"/>
    <w:pPr>
      <w:snapToGrid w:val="0"/>
      <w:jc w:val="left"/>
    </w:pPr>
  </w:style>
  <w:style w:type="paragraph" w:styleId="3">
    <w:name w:val="footnote text"/>
    <w:basedOn w:val="1"/>
    <w:qFormat/>
    <w:uiPriority w:val="0"/>
    <w:pPr>
      <w:snapToGrid w:val="0"/>
      <w:jc w:val="left"/>
    </w:pPr>
    <w:rPr>
      <w:sz w:val="18"/>
    </w:rPr>
  </w:style>
  <w:style w:type="character" w:styleId="6">
    <w:name w:val="endnote reference"/>
    <w:basedOn w:val="5"/>
    <w:qFormat/>
    <w:uiPriority w:val="0"/>
    <w:rPr>
      <w:vertAlign w:val="superscript"/>
    </w:rPr>
  </w:style>
  <w:style w:type="character" w:styleId="7">
    <w:name w:val="footnote reference"/>
    <w:basedOn w:val="5"/>
    <w:qFormat/>
    <w:uiPriority w:val="0"/>
    <w:rPr>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2994</Words>
  <Characters>3000</Characters>
  <Lines>0</Lines>
  <Paragraphs>0</Paragraphs>
  <TotalTime>41</TotalTime>
  <ScaleCrop>false</ScaleCrop>
  <LinksUpToDate>false</LinksUpToDate>
  <CharactersWithSpaces>3006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湘湘</cp:lastModifiedBy>
  <cp:lastPrinted>2022-05-09T05:25:57Z</cp:lastPrinted>
  <dcterms:modified xsi:type="dcterms:W3CDTF">2022-05-09T05:26:01Z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89EBC48553544169B524D8DAFE68656D</vt:lpwstr>
  </property>
</Properties>
</file>